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44" w:rsidRPr="0078242C" w:rsidRDefault="00B66844" w:rsidP="00B66844">
      <w:pPr>
        <w:rPr>
          <w:rFonts w:ascii="Calibri" w:hAnsi="Calibri"/>
          <w:sz w:val="20"/>
          <w:szCs w:val="20"/>
        </w:rPr>
      </w:pPr>
    </w:p>
    <w:p w:rsidR="00B66844" w:rsidRPr="0078242C" w:rsidRDefault="00B66844" w:rsidP="00B66844">
      <w:pPr>
        <w:rPr>
          <w:rFonts w:ascii="Calibri" w:hAnsi="Calibri" w:cs="Calibri"/>
          <w:b/>
          <w:i/>
          <w:noProof/>
          <w:sz w:val="20"/>
          <w:szCs w:val="20"/>
        </w:rPr>
      </w:pPr>
      <w:r>
        <w:rPr>
          <w:rFonts w:ascii="Calibri" w:hAnsi="Calibri" w:cs="Calibri"/>
          <w:b/>
          <w:i/>
          <w:noProof/>
          <w:sz w:val="20"/>
          <w:szCs w:val="20"/>
        </w:rPr>
        <w:t>TISKOVÁ INFORMACE k okamžitému zveřejnění</w:t>
      </w:r>
    </w:p>
    <w:p w:rsidR="00B66844" w:rsidRPr="0078242C" w:rsidRDefault="00B66844" w:rsidP="00B66844">
      <w:pPr>
        <w:pStyle w:val="Bezmezer"/>
        <w:rPr>
          <w:rFonts w:cs="Calibri"/>
          <w:b/>
          <w:lang w:val="cs-CZ"/>
        </w:rPr>
      </w:pPr>
    </w:p>
    <w:p w:rsidR="00B66844" w:rsidRPr="0047299F" w:rsidRDefault="004C0DB7" w:rsidP="00B66844">
      <w:pPr>
        <w:pStyle w:val="titulek"/>
      </w:pPr>
      <w:r>
        <w:t>Na veletrzích ocenili nejlepší počiny v turismu</w:t>
      </w:r>
    </w:p>
    <w:p w:rsidR="00B66844" w:rsidRPr="0047299F" w:rsidRDefault="004C0DB7" w:rsidP="00B66844">
      <w:pPr>
        <w:pStyle w:val="titulek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V Brně byli </w:t>
      </w:r>
      <w:r w:rsidR="00C25788">
        <w:rPr>
          <w:rFonts w:cs="Calibri"/>
          <w:sz w:val="22"/>
          <w:szCs w:val="22"/>
        </w:rPr>
        <w:t xml:space="preserve">dnes vyhlášeni </w:t>
      </w:r>
      <w:r>
        <w:rPr>
          <w:rFonts w:cs="Calibri"/>
          <w:sz w:val="22"/>
          <w:szCs w:val="22"/>
        </w:rPr>
        <w:t xml:space="preserve">vítězové 11. ročníku tradiční soutěže </w:t>
      </w:r>
      <w:r w:rsidR="00B66844" w:rsidRPr="0047299F">
        <w:rPr>
          <w:rFonts w:cs="Calibri"/>
          <w:sz w:val="22"/>
          <w:szCs w:val="22"/>
        </w:rPr>
        <w:t>Velká cena cestovního ruchu</w:t>
      </w:r>
    </w:p>
    <w:p w:rsidR="00B66844" w:rsidRPr="00E9252E" w:rsidRDefault="00B66844" w:rsidP="00B66844">
      <w:pPr>
        <w:pStyle w:val="Bezmezer"/>
        <w:rPr>
          <w:rFonts w:cs="Calibri"/>
          <w:sz w:val="22"/>
          <w:szCs w:val="22"/>
          <w:lang w:val="cs-CZ"/>
        </w:rPr>
      </w:pPr>
    </w:p>
    <w:p w:rsidR="00B66844" w:rsidRPr="00E9252E" w:rsidRDefault="00B66844" w:rsidP="00B66844">
      <w:pPr>
        <w:pStyle w:val="perexuvod"/>
        <w:rPr>
          <w:rFonts w:ascii="Calibri" w:hAnsi="Calibri" w:cs="Calibri"/>
          <w:b/>
          <w:sz w:val="22"/>
          <w:szCs w:val="22"/>
        </w:rPr>
      </w:pPr>
      <w:r w:rsidRPr="00E9252E">
        <w:rPr>
          <w:rFonts w:ascii="Calibri" w:hAnsi="Calibri" w:cs="Calibri"/>
          <w:b/>
          <w:sz w:val="22"/>
          <w:szCs w:val="22"/>
        </w:rPr>
        <w:t>(Brno, 1</w:t>
      </w:r>
      <w:r w:rsidR="00BD1248">
        <w:rPr>
          <w:rFonts w:ascii="Calibri" w:hAnsi="Calibri" w:cs="Calibri"/>
          <w:b/>
          <w:sz w:val="22"/>
          <w:szCs w:val="22"/>
        </w:rPr>
        <w:t>8</w:t>
      </w:r>
      <w:r w:rsidRPr="00E9252E">
        <w:rPr>
          <w:rFonts w:ascii="Calibri" w:hAnsi="Calibri" w:cs="Calibri"/>
          <w:b/>
          <w:sz w:val="22"/>
          <w:szCs w:val="22"/>
        </w:rPr>
        <w:t>. 1. 201</w:t>
      </w:r>
      <w:r w:rsidR="00BD1248">
        <w:rPr>
          <w:rFonts w:ascii="Calibri" w:hAnsi="Calibri" w:cs="Calibri"/>
          <w:b/>
          <w:sz w:val="22"/>
          <w:szCs w:val="22"/>
        </w:rPr>
        <w:t>8</w:t>
      </w:r>
      <w:r w:rsidRPr="00E9252E">
        <w:rPr>
          <w:rFonts w:ascii="Calibri" w:hAnsi="Calibri" w:cs="Calibri"/>
          <w:b/>
          <w:sz w:val="22"/>
          <w:szCs w:val="22"/>
        </w:rPr>
        <w:t xml:space="preserve">) </w:t>
      </w:r>
      <w:r>
        <w:rPr>
          <w:rFonts w:ascii="Calibri" w:hAnsi="Calibri" w:cs="Calibri"/>
          <w:b/>
          <w:sz w:val="22"/>
          <w:szCs w:val="22"/>
        </w:rPr>
        <w:t xml:space="preserve">Na závěr </w:t>
      </w:r>
      <w:r w:rsidRPr="00E9252E">
        <w:rPr>
          <w:rFonts w:ascii="Calibri" w:hAnsi="Calibri" w:cs="Calibri"/>
          <w:b/>
          <w:sz w:val="22"/>
          <w:szCs w:val="22"/>
        </w:rPr>
        <w:t xml:space="preserve">prvního dne </w:t>
      </w:r>
      <w:r>
        <w:rPr>
          <w:rFonts w:ascii="Calibri" w:hAnsi="Calibri" w:cs="Calibri"/>
          <w:b/>
          <w:sz w:val="22"/>
          <w:szCs w:val="22"/>
        </w:rPr>
        <w:t xml:space="preserve">mezinárodních </w:t>
      </w:r>
      <w:r w:rsidRPr="00E9252E">
        <w:rPr>
          <w:rFonts w:ascii="Calibri" w:hAnsi="Calibri" w:cs="Calibri"/>
          <w:b/>
          <w:sz w:val="22"/>
          <w:szCs w:val="22"/>
        </w:rPr>
        <w:t>veletrhů cestovního ruchu GO</w:t>
      </w:r>
      <w:r w:rsidRPr="00E9252E">
        <w:rPr>
          <w:rFonts w:ascii="Calibri" w:hAnsi="Calibri" w:cs="Calibri"/>
          <w:b/>
          <w:sz w:val="22"/>
          <w:szCs w:val="22"/>
          <w:lang w:val="en-US"/>
        </w:rPr>
        <w:t>&amp;</w:t>
      </w:r>
      <w:r w:rsidRPr="00E9252E">
        <w:rPr>
          <w:rFonts w:ascii="Calibri" w:hAnsi="Calibri" w:cs="Calibri"/>
          <w:b/>
          <w:sz w:val="22"/>
          <w:szCs w:val="22"/>
        </w:rPr>
        <w:t>REGIONTOUR byla na brněnském výstavišti slavnostně předána ocenění v soutěži V</w:t>
      </w:r>
      <w:r w:rsidR="00BD1248">
        <w:rPr>
          <w:rFonts w:ascii="Calibri" w:hAnsi="Calibri" w:cs="Calibri"/>
          <w:b/>
          <w:sz w:val="22"/>
          <w:szCs w:val="22"/>
        </w:rPr>
        <w:t>elká cena cestovního ruchu</w:t>
      </w:r>
      <w:r w:rsidR="00C25788">
        <w:rPr>
          <w:rFonts w:ascii="Calibri" w:hAnsi="Calibri" w:cs="Calibri"/>
          <w:b/>
          <w:sz w:val="22"/>
          <w:szCs w:val="22"/>
        </w:rPr>
        <w:t xml:space="preserve"> 2017/2018</w:t>
      </w:r>
      <w:r w:rsidR="00BD1248">
        <w:rPr>
          <w:rFonts w:ascii="Calibri" w:hAnsi="Calibri" w:cs="Calibri"/>
          <w:b/>
          <w:sz w:val="22"/>
          <w:szCs w:val="22"/>
        </w:rPr>
        <w:t>. V jedenáctém</w:t>
      </w:r>
      <w:r w:rsidRPr="00E9252E">
        <w:rPr>
          <w:rFonts w:ascii="Calibri" w:hAnsi="Calibri" w:cs="Calibri"/>
          <w:b/>
          <w:sz w:val="22"/>
          <w:szCs w:val="22"/>
        </w:rPr>
        <w:t xml:space="preserve"> ročníku prestižní ankety hodnotila odborná porota </w:t>
      </w:r>
      <w:r>
        <w:rPr>
          <w:rFonts w:ascii="Calibri" w:hAnsi="Calibri" w:cs="Calibri"/>
          <w:b/>
          <w:sz w:val="22"/>
          <w:szCs w:val="22"/>
        </w:rPr>
        <w:t>elektronické projekty v oblasti cestovního ruchu, propagační kampaně, turistické produkty či láz</w:t>
      </w:r>
      <w:r w:rsidR="00BD1248">
        <w:rPr>
          <w:rFonts w:ascii="Calibri" w:hAnsi="Calibri" w:cs="Calibri"/>
          <w:b/>
          <w:sz w:val="22"/>
          <w:szCs w:val="22"/>
        </w:rPr>
        <w:t xml:space="preserve">eňské a </w:t>
      </w:r>
      <w:proofErr w:type="spellStart"/>
      <w:r w:rsidR="00BD1248">
        <w:rPr>
          <w:rFonts w:ascii="Calibri" w:hAnsi="Calibri" w:cs="Calibri"/>
          <w:b/>
          <w:sz w:val="22"/>
          <w:szCs w:val="22"/>
        </w:rPr>
        <w:t>wellness</w:t>
      </w:r>
      <w:proofErr w:type="spellEnd"/>
      <w:r w:rsidR="00BD1248">
        <w:rPr>
          <w:rFonts w:ascii="Calibri" w:hAnsi="Calibri" w:cs="Calibri"/>
          <w:b/>
          <w:sz w:val="22"/>
          <w:szCs w:val="22"/>
        </w:rPr>
        <w:t xml:space="preserve"> balíčky. </w:t>
      </w:r>
      <w:r w:rsidRPr="00E9252E">
        <w:rPr>
          <w:rFonts w:ascii="Calibri" w:hAnsi="Calibri" w:cs="Calibri"/>
          <w:b/>
          <w:sz w:val="22"/>
          <w:szCs w:val="22"/>
        </w:rPr>
        <w:t xml:space="preserve">Široká veřejnost pak </w:t>
      </w:r>
      <w:r>
        <w:rPr>
          <w:rFonts w:ascii="Calibri" w:hAnsi="Calibri" w:cs="Calibri"/>
          <w:b/>
          <w:sz w:val="22"/>
          <w:szCs w:val="22"/>
        </w:rPr>
        <w:t xml:space="preserve">stejně jako v minulých letech </w:t>
      </w:r>
      <w:r w:rsidRPr="00E9252E">
        <w:rPr>
          <w:rFonts w:ascii="Calibri" w:hAnsi="Calibri" w:cs="Calibri"/>
          <w:b/>
          <w:sz w:val="22"/>
          <w:szCs w:val="22"/>
        </w:rPr>
        <w:t>rozhodla o vítěz</w:t>
      </w:r>
      <w:r>
        <w:rPr>
          <w:rFonts w:ascii="Calibri" w:hAnsi="Calibri" w:cs="Calibri"/>
          <w:b/>
          <w:sz w:val="22"/>
          <w:szCs w:val="22"/>
        </w:rPr>
        <w:t>i</w:t>
      </w:r>
      <w:r w:rsidRPr="00E9252E">
        <w:rPr>
          <w:rFonts w:ascii="Calibri" w:hAnsi="Calibri" w:cs="Calibri"/>
          <w:b/>
          <w:sz w:val="22"/>
          <w:szCs w:val="22"/>
        </w:rPr>
        <w:t xml:space="preserve"> v kategorii </w:t>
      </w:r>
      <w:r>
        <w:rPr>
          <w:rFonts w:ascii="Calibri" w:hAnsi="Calibri" w:cs="Calibri"/>
          <w:b/>
          <w:sz w:val="22"/>
          <w:szCs w:val="22"/>
        </w:rPr>
        <w:t>Cestovní kancelář roku</w:t>
      </w:r>
      <w:r w:rsidRPr="00E9252E">
        <w:rPr>
          <w:rFonts w:ascii="Calibri" w:hAnsi="Calibri" w:cs="Calibri"/>
          <w:b/>
          <w:sz w:val="22"/>
          <w:szCs w:val="22"/>
        </w:rPr>
        <w:t xml:space="preserve">. </w:t>
      </w:r>
    </w:p>
    <w:p w:rsidR="00B66844" w:rsidRPr="00E9252E" w:rsidRDefault="00B66844" w:rsidP="00B66844">
      <w:pPr>
        <w:pStyle w:val="perexuvod"/>
        <w:rPr>
          <w:rFonts w:ascii="Calibri" w:hAnsi="Calibri" w:cs="Calibri"/>
          <w:b/>
          <w:sz w:val="22"/>
          <w:szCs w:val="22"/>
        </w:rPr>
      </w:pPr>
    </w:p>
    <w:p w:rsidR="00B66844" w:rsidRDefault="00B66844" w:rsidP="00B66844">
      <w:pPr>
        <w:pStyle w:val="perexuvod"/>
        <w:rPr>
          <w:rFonts w:ascii="Calibri" w:hAnsi="Calibri" w:cs="Calibri"/>
          <w:sz w:val="22"/>
          <w:szCs w:val="22"/>
        </w:rPr>
      </w:pPr>
      <w:r w:rsidRPr="00E9252E">
        <w:rPr>
          <w:rFonts w:ascii="Calibri" w:hAnsi="Calibri" w:cs="Calibri"/>
          <w:sz w:val="22"/>
          <w:szCs w:val="22"/>
        </w:rPr>
        <w:t xml:space="preserve">Smyslem soutěže Velká cena cestovního ruchu je každoročně upozornit na výjimečné projekty z různých segmentů turismu a poukázat na atraktivní novinky z oboru. Vyhlašovatelé z vydavatelského domu </w:t>
      </w:r>
      <w:proofErr w:type="gramStart"/>
      <w:r w:rsidRPr="00E9252E">
        <w:rPr>
          <w:rFonts w:ascii="Calibri" w:hAnsi="Calibri" w:cs="Calibri"/>
          <w:sz w:val="22"/>
          <w:szCs w:val="22"/>
        </w:rPr>
        <w:t>C.O.</w:t>
      </w:r>
      <w:proofErr w:type="gramEnd"/>
      <w:r w:rsidRPr="00E9252E">
        <w:rPr>
          <w:rFonts w:ascii="Calibri" w:hAnsi="Calibri" w:cs="Calibri"/>
          <w:sz w:val="22"/>
          <w:szCs w:val="22"/>
        </w:rPr>
        <w:t xml:space="preserve">T. media a ze společnosti Veletrhy Brno chtějí soutěží přispět ke zkvalitnění nabídky a úrovně služeb v cestovním ruchu České republiky. </w:t>
      </w:r>
      <w:r w:rsidR="00777FDA">
        <w:rPr>
          <w:rFonts w:ascii="Calibri" w:hAnsi="Calibri" w:cs="Calibri"/>
          <w:sz w:val="22"/>
          <w:szCs w:val="22"/>
        </w:rPr>
        <w:t xml:space="preserve">K prestiži ankety přispívá kromě partnerství profesních svazů a dalších institucí také fakt, že každá soutěžní kategorie je hodnocena vlastní porotou složenou nejen ze zástupců pořádajících společností, ale především z odborníků na danou problematiku. </w:t>
      </w:r>
    </w:p>
    <w:p w:rsidR="00B66844" w:rsidRPr="00E9252E" w:rsidRDefault="00B66844" w:rsidP="00B66844">
      <w:pPr>
        <w:pStyle w:val="text"/>
        <w:rPr>
          <w:rFonts w:ascii="Calibri" w:hAnsi="Calibri" w:cs="Calibri"/>
          <w:sz w:val="22"/>
          <w:szCs w:val="22"/>
        </w:rPr>
      </w:pPr>
    </w:p>
    <w:p w:rsidR="00B66844" w:rsidRPr="00866DB2" w:rsidRDefault="00B66844" w:rsidP="00B66844">
      <w:pPr>
        <w:pStyle w:val="text"/>
        <w:rPr>
          <w:rFonts w:ascii="Calibri" w:hAnsi="Calibri" w:cs="Calibri"/>
          <w:sz w:val="22"/>
          <w:szCs w:val="22"/>
        </w:rPr>
      </w:pPr>
      <w:r w:rsidRPr="00E9252E">
        <w:rPr>
          <w:rFonts w:ascii="Calibri" w:hAnsi="Calibri" w:cs="Calibri"/>
          <w:sz w:val="22"/>
          <w:szCs w:val="22"/>
        </w:rPr>
        <w:t xml:space="preserve">V kategorii </w:t>
      </w:r>
      <w:r w:rsidRPr="00E9252E">
        <w:rPr>
          <w:rFonts w:ascii="Calibri" w:hAnsi="Calibri" w:cs="Calibri"/>
          <w:b/>
          <w:sz w:val="22"/>
          <w:szCs w:val="22"/>
        </w:rPr>
        <w:t xml:space="preserve">Nejlepší jednotná kampaň </w:t>
      </w:r>
      <w:r w:rsidRPr="00E9252E">
        <w:rPr>
          <w:rFonts w:ascii="Calibri" w:hAnsi="Calibri" w:cs="Calibri"/>
          <w:sz w:val="22"/>
          <w:szCs w:val="22"/>
        </w:rPr>
        <w:t xml:space="preserve">hodnotila porota – stejně jako v uplynulých ročnících - soubor materiálů spojených s jednou marketingovou kampaní. </w:t>
      </w:r>
      <w:r>
        <w:rPr>
          <w:rFonts w:ascii="Calibri" w:hAnsi="Calibri" w:cs="Calibri"/>
          <w:sz w:val="22"/>
          <w:szCs w:val="22"/>
        </w:rPr>
        <w:t>Jako nejlepší letos porota ohodnotila kam</w:t>
      </w:r>
      <w:r w:rsidR="00990662">
        <w:rPr>
          <w:rFonts w:ascii="Calibri" w:hAnsi="Calibri" w:cs="Calibri"/>
          <w:sz w:val="22"/>
          <w:szCs w:val="22"/>
        </w:rPr>
        <w:t>paň „Baroko s kouzlem rozmanitosti</w:t>
      </w:r>
      <w:r>
        <w:rPr>
          <w:rFonts w:ascii="Calibri" w:hAnsi="Calibri" w:cs="Calibri"/>
          <w:sz w:val="22"/>
          <w:szCs w:val="22"/>
        </w:rPr>
        <w:t>“</w:t>
      </w:r>
      <w:r w:rsidR="001D7521">
        <w:rPr>
          <w:rFonts w:ascii="Calibri" w:hAnsi="Calibri" w:cs="Calibri"/>
          <w:sz w:val="22"/>
          <w:szCs w:val="22"/>
        </w:rPr>
        <w:t>, jejímž přihlašovatelem byl Centrála cestovního ruchu Východní Moravy, o.p.s.</w:t>
      </w:r>
      <w:bookmarkStart w:id="0" w:name="_GoBack"/>
      <w:bookmarkEnd w:id="0"/>
      <w:r w:rsidR="001D7521">
        <w:rPr>
          <w:rFonts w:ascii="Calibri" w:hAnsi="Calibri" w:cs="Calibri"/>
          <w:sz w:val="22"/>
          <w:szCs w:val="22"/>
        </w:rPr>
        <w:t xml:space="preserve"> </w:t>
      </w:r>
      <w:r w:rsidR="00866DB2" w:rsidRPr="00777FDA">
        <w:rPr>
          <w:rFonts w:ascii="Calibri" w:hAnsi="Calibri" w:cs="Calibri"/>
          <w:i/>
          <w:sz w:val="22"/>
          <w:szCs w:val="22"/>
        </w:rPr>
        <w:t>„Při hodnocení této kampaně nás zaujala její kreativita, nápaditost, jednotnost komunikace, schopnost zaujmout, lokalizace pro zahraniční návštěvníky, samotná akvizice a zapojení uživatelů do soutěže,“</w:t>
      </w:r>
      <w:r w:rsidR="00866DB2">
        <w:rPr>
          <w:rFonts w:ascii="Calibri" w:hAnsi="Calibri" w:cs="Calibri"/>
          <w:sz w:val="22"/>
          <w:szCs w:val="22"/>
        </w:rPr>
        <w:t xml:space="preserve"> uvedl Miloň Mlčák, ředitel projektů GO</w:t>
      </w:r>
      <w:r w:rsidR="00866DB2">
        <w:rPr>
          <w:rFonts w:ascii="Calibri" w:hAnsi="Calibri" w:cs="Calibri"/>
          <w:sz w:val="22"/>
          <w:szCs w:val="22"/>
          <w:lang w:val="en-US"/>
        </w:rPr>
        <w:t>&amp;</w:t>
      </w:r>
      <w:r w:rsidR="00866DB2">
        <w:rPr>
          <w:rFonts w:ascii="Calibri" w:hAnsi="Calibri" w:cs="Calibri"/>
          <w:sz w:val="22"/>
          <w:szCs w:val="22"/>
        </w:rPr>
        <w:t xml:space="preserve">REGIONTOUR společnosti Veletrhy Brno. </w:t>
      </w:r>
    </w:p>
    <w:p w:rsidR="00B66844" w:rsidRPr="00E9252E" w:rsidRDefault="00B66844" w:rsidP="00B66844">
      <w:pPr>
        <w:pStyle w:val="text"/>
        <w:rPr>
          <w:rFonts w:ascii="Calibri" w:hAnsi="Calibri" w:cs="Calibri"/>
          <w:sz w:val="22"/>
          <w:szCs w:val="22"/>
        </w:rPr>
      </w:pPr>
    </w:p>
    <w:p w:rsidR="00B66844" w:rsidRDefault="00866DB2" w:rsidP="00B66844">
      <w:pPr>
        <w:pStyle w:val="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k</w:t>
      </w:r>
      <w:r w:rsidRPr="00866DB2">
        <w:rPr>
          <w:rFonts w:ascii="Calibri" w:hAnsi="Calibri" w:cs="Calibri"/>
          <w:sz w:val="22"/>
          <w:szCs w:val="22"/>
        </w:rPr>
        <w:t xml:space="preserve">ategorii </w:t>
      </w:r>
      <w:r w:rsidRPr="00866DB2">
        <w:rPr>
          <w:rFonts w:ascii="Calibri" w:hAnsi="Calibri" w:cs="Calibri"/>
          <w:b/>
          <w:sz w:val="22"/>
          <w:szCs w:val="22"/>
        </w:rPr>
        <w:t>Nejlepší turistický produkt</w:t>
      </w:r>
      <w:r w:rsidRPr="00866DB2">
        <w:rPr>
          <w:rFonts w:ascii="Calibri" w:hAnsi="Calibri" w:cs="Calibri"/>
          <w:sz w:val="22"/>
          <w:szCs w:val="22"/>
        </w:rPr>
        <w:t xml:space="preserve"> porota hodnotí zejména nápaditost produktu nebo balíčku, propojení s jinými produkty a službami, oslovení cílové skupiny a obchodovatelnost a také pozitivní přínos pro region.</w:t>
      </w:r>
      <w:r>
        <w:rPr>
          <w:rFonts w:ascii="Calibri" w:hAnsi="Calibri" w:cs="Calibri"/>
          <w:sz w:val="22"/>
          <w:szCs w:val="22"/>
        </w:rPr>
        <w:t xml:space="preserve"> </w:t>
      </w:r>
      <w:r w:rsidR="00B66844">
        <w:rPr>
          <w:rFonts w:ascii="Calibri" w:hAnsi="Calibri" w:cs="Calibri"/>
          <w:sz w:val="22"/>
          <w:szCs w:val="22"/>
        </w:rPr>
        <w:t xml:space="preserve">Pomyslné zlato </w:t>
      </w:r>
      <w:r>
        <w:rPr>
          <w:rFonts w:ascii="Calibri" w:hAnsi="Calibri" w:cs="Calibri"/>
          <w:sz w:val="22"/>
          <w:szCs w:val="22"/>
        </w:rPr>
        <w:t xml:space="preserve">si této kategorii </w:t>
      </w:r>
      <w:r w:rsidR="00B66844">
        <w:rPr>
          <w:rFonts w:ascii="Calibri" w:hAnsi="Calibri" w:cs="Calibri"/>
          <w:sz w:val="22"/>
          <w:szCs w:val="22"/>
        </w:rPr>
        <w:t xml:space="preserve">odnesli zástupci </w:t>
      </w:r>
      <w:r w:rsidR="00990662">
        <w:rPr>
          <w:rFonts w:ascii="Calibri" w:hAnsi="Calibri" w:cs="Calibri"/>
          <w:sz w:val="22"/>
          <w:szCs w:val="22"/>
        </w:rPr>
        <w:t>Partnerství o.p.s</w:t>
      </w:r>
      <w:r>
        <w:rPr>
          <w:rFonts w:ascii="Calibri" w:hAnsi="Calibri" w:cs="Calibri"/>
          <w:sz w:val="22"/>
          <w:szCs w:val="22"/>
        </w:rPr>
        <w:t>.</w:t>
      </w:r>
      <w:r w:rsidR="00990662">
        <w:rPr>
          <w:rFonts w:ascii="Calibri" w:hAnsi="Calibri" w:cs="Calibri"/>
          <w:sz w:val="22"/>
          <w:szCs w:val="22"/>
        </w:rPr>
        <w:t xml:space="preserve"> za cykloturistický fenomén Labská stezka.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66844" w:rsidRPr="00E9252E" w:rsidRDefault="00B66844" w:rsidP="00B66844">
      <w:pPr>
        <w:pStyle w:val="text"/>
        <w:rPr>
          <w:rFonts w:ascii="Calibri" w:hAnsi="Calibri" w:cs="Calibri"/>
          <w:sz w:val="22"/>
          <w:szCs w:val="22"/>
        </w:rPr>
      </w:pPr>
    </w:p>
    <w:p w:rsidR="00B66844" w:rsidRDefault="007D4882" w:rsidP="00B66844">
      <w:pPr>
        <w:pStyle w:val="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Pr="007D4882">
        <w:rPr>
          <w:rFonts w:ascii="Calibri" w:hAnsi="Calibri" w:cs="Calibri"/>
          <w:sz w:val="22"/>
          <w:szCs w:val="22"/>
        </w:rPr>
        <w:t xml:space="preserve">Týden v hotelu </w:t>
      </w:r>
      <w:proofErr w:type="spellStart"/>
      <w:r w:rsidRPr="007D4882">
        <w:rPr>
          <w:rFonts w:ascii="Calibri" w:hAnsi="Calibri" w:cs="Calibri"/>
          <w:sz w:val="22"/>
          <w:szCs w:val="22"/>
        </w:rPr>
        <w:t>Popper</w:t>
      </w:r>
      <w:proofErr w:type="spellEnd"/>
      <w:r w:rsidRPr="007D4882">
        <w:rPr>
          <w:rFonts w:ascii="Calibri" w:hAnsi="Calibri" w:cs="Calibri"/>
          <w:sz w:val="22"/>
          <w:szCs w:val="22"/>
        </w:rPr>
        <w:t>, aneb za Četníky do Luhačovic</w:t>
      </w:r>
      <w:r w:rsidR="00B66844">
        <w:rPr>
          <w:rFonts w:ascii="Calibri" w:hAnsi="Calibri" w:cs="Calibri"/>
          <w:sz w:val="22"/>
          <w:szCs w:val="22"/>
        </w:rPr>
        <w:t xml:space="preserve">“, tak zní název produktu společnosti </w:t>
      </w:r>
      <w:r>
        <w:rPr>
          <w:rFonts w:ascii="Calibri" w:hAnsi="Calibri" w:cs="Calibri"/>
          <w:sz w:val="22"/>
          <w:szCs w:val="22"/>
        </w:rPr>
        <w:t>Lázně Luhačovice a.s.,</w:t>
      </w:r>
      <w:r w:rsidR="00B66844">
        <w:rPr>
          <w:rFonts w:ascii="Calibri" w:hAnsi="Calibri" w:cs="Calibri"/>
          <w:sz w:val="22"/>
          <w:szCs w:val="22"/>
        </w:rPr>
        <w:t xml:space="preserve"> který byl vyhlášen vítězem kategorie </w:t>
      </w:r>
      <w:r w:rsidR="00B66844" w:rsidRPr="00E9252E">
        <w:rPr>
          <w:rFonts w:ascii="Calibri" w:hAnsi="Calibri" w:cs="Calibri"/>
          <w:b/>
          <w:sz w:val="22"/>
          <w:szCs w:val="22"/>
        </w:rPr>
        <w:t xml:space="preserve">Nejlepší lázeňský a </w:t>
      </w:r>
      <w:proofErr w:type="spellStart"/>
      <w:r w:rsidR="00B66844" w:rsidRPr="00E9252E">
        <w:rPr>
          <w:rFonts w:ascii="Calibri" w:hAnsi="Calibri" w:cs="Calibri"/>
          <w:b/>
          <w:sz w:val="22"/>
          <w:szCs w:val="22"/>
        </w:rPr>
        <w:t>wellness</w:t>
      </w:r>
      <w:proofErr w:type="spellEnd"/>
      <w:r w:rsidR="00B66844" w:rsidRPr="00E9252E">
        <w:rPr>
          <w:rFonts w:ascii="Calibri" w:hAnsi="Calibri" w:cs="Calibri"/>
          <w:b/>
          <w:sz w:val="22"/>
          <w:szCs w:val="22"/>
        </w:rPr>
        <w:t xml:space="preserve"> balíček</w:t>
      </w:r>
      <w:r w:rsidR="00B66844" w:rsidRPr="00E9252E">
        <w:rPr>
          <w:rFonts w:ascii="Calibri" w:hAnsi="Calibri" w:cs="Calibri"/>
          <w:sz w:val="22"/>
          <w:szCs w:val="22"/>
        </w:rPr>
        <w:t xml:space="preserve">. </w:t>
      </w:r>
      <w:r w:rsidR="004C0DB7" w:rsidRPr="004C0DB7">
        <w:rPr>
          <w:rFonts w:ascii="Calibri" w:hAnsi="Calibri" w:cs="Calibri"/>
          <w:sz w:val="22"/>
          <w:szCs w:val="22"/>
        </w:rPr>
        <w:t xml:space="preserve">Porota se v tomto případě jednohlasně shodla na letošním vítězi pro jeho skvělé propojení odkazu </w:t>
      </w:r>
      <w:r w:rsidR="00777FDA">
        <w:rPr>
          <w:rFonts w:ascii="Calibri" w:hAnsi="Calibri" w:cs="Calibri"/>
          <w:sz w:val="22"/>
          <w:szCs w:val="22"/>
        </w:rPr>
        <w:t xml:space="preserve">oblíbeného </w:t>
      </w:r>
      <w:r w:rsidR="004C0DB7" w:rsidRPr="004C0DB7">
        <w:rPr>
          <w:rFonts w:ascii="Calibri" w:hAnsi="Calibri" w:cs="Calibri"/>
          <w:sz w:val="22"/>
          <w:szCs w:val="22"/>
        </w:rPr>
        <w:t xml:space="preserve">televizního seriálu s aktivním pobytem. </w:t>
      </w:r>
      <w:r w:rsidR="004C0DB7" w:rsidRPr="004C0DB7">
        <w:rPr>
          <w:rFonts w:ascii="Calibri" w:hAnsi="Calibri" w:cs="Calibri"/>
          <w:i/>
          <w:sz w:val="22"/>
          <w:szCs w:val="22"/>
        </w:rPr>
        <w:t>„Jedná se o originální nápad s regionálním přesahem, se zapojením více subjektů, s nápaditou a dobře cílenou komunikací. Takto si představujeme kvalitní produkt se skvělým marketingem,“</w:t>
      </w:r>
      <w:r w:rsidR="004C0DB7">
        <w:rPr>
          <w:rFonts w:ascii="Calibri" w:hAnsi="Calibri" w:cs="Calibri"/>
          <w:sz w:val="22"/>
          <w:szCs w:val="22"/>
        </w:rPr>
        <w:t xml:space="preserve"> komentovala vítězný balíček jednatelka </w:t>
      </w:r>
      <w:proofErr w:type="gramStart"/>
      <w:r w:rsidR="004C0DB7">
        <w:rPr>
          <w:rFonts w:ascii="Calibri" w:hAnsi="Calibri" w:cs="Calibri"/>
          <w:sz w:val="22"/>
          <w:szCs w:val="22"/>
        </w:rPr>
        <w:t>C.O.</w:t>
      </w:r>
      <w:proofErr w:type="gramEnd"/>
      <w:r w:rsidR="004C0DB7">
        <w:rPr>
          <w:rFonts w:ascii="Calibri" w:hAnsi="Calibri" w:cs="Calibri"/>
          <w:sz w:val="22"/>
          <w:szCs w:val="22"/>
        </w:rPr>
        <w:t xml:space="preserve">T. media Eva Frindtová. </w:t>
      </w:r>
    </w:p>
    <w:p w:rsidR="00777FDA" w:rsidRPr="00E9252E" w:rsidRDefault="00777FDA" w:rsidP="00B66844">
      <w:pPr>
        <w:pStyle w:val="text"/>
        <w:rPr>
          <w:rFonts w:ascii="Calibri" w:hAnsi="Calibri" w:cs="Calibri"/>
          <w:sz w:val="22"/>
          <w:szCs w:val="22"/>
        </w:rPr>
      </w:pPr>
    </w:p>
    <w:p w:rsidR="00B66844" w:rsidRDefault="00615246" w:rsidP="00B66844">
      <w:pPr>
        <w:pStyle w:val="text"/>
        <w:rPr>
          <w:rFonts w:ascii="Calibri" w:hAnsi="Calibri" w:cs="Calibri"/>
          <w:sz w:val="22"/>
          <w:szCs w:val="22"/>
        </w:rPr>
      </w:pPr>
      <w:r w:rsidRPr="00615246">
        <w:rPr>
          <w:rFonts w:ascii="Calibri" w:hAnsi="Calibri" w:cs="Calibri"/>
          <w:i/>
          <w:sz w:val="22"/>
          <w:szCs w:val="22"/>
        </w:rPr>
        <w:t>„</w:t>
      </w:r>
      <w:r w:rsidR="0001129D" w:rsidRPr="00615246">
        <w:rPr>
          <w:rFonts w:ascii="Calibri" w:hAnsi="Calibri" w:cs="Calibri"/>
          <w:i/>
          <w:sz w:val="22"/>
          <w:szCs w:val="22"/>
        </w:rPr>
        <w:t>Vynikající krajský turistický portál, přehledně a intuitivně uspořádaný, plnohodnotné jazykové mutace, maximum informací, které turista a host destinace potřebuje mít k</w:t>
      </w:r>
      <w:r w:rsidRPr="00615246">
        <w:rPr>
          <w:rFonts w:ascii="Calibri" w:hAnsi="Calibri" w:cs="Calibri"/>
          <w:i/>
          <w:sz w:val="22"/>
          <w:szCs w:val="22"/>
        </w:rPr>
        <w:t> </w:t>
      </w:r>
      <w:r w:rsidR="0001129D" w:rsidRPr="00615246">
        <w:rPr>
          <w:rFonts w:ascii="Calibri" w:hAnsi="Calibri" w:cs="Calibri"/>
          <w:i/>
          <w:sz w:val="22"/>
          <w:szCs w:val="22"/>
        </w:rPr>
        <w:t>dispozici</w:t>
      </w:r>
      <w:r w:rsidRPr="00615246">
        <w:rPr>
          <w:rFonts w:ascii="Calibri" w:hAnsi="Calibri" w:cs="Calibri"/>
          <w:i/>
          <w:sz w:val="22"/>
          <w:szCs w:val="22"/>
        </w:rPr>
        <w:t>,“</w:t>
      </w:r>
      <w:r>
        <w:rPr>
          <w:rFonts w:ascii="Calibri" w:hAnsi="Calibri" w:cs="Calibri"/>
          <w:sz w:val="22"/>
          <w:szCs w:val="22"/>
        </w:rPr>
        <w:t xml:space="preserve"> těmito slovy hodnotili</w:t>
      </w:r>
      <w:r w:rsidR="0001129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porotci turistický portál Vychodni-Cechy.info, který do soutěže přihlásil Krajský úřad Pardubického kraje. Toto pozitivní hodnocení portál vyneslo na první příčku kategorie </w:t>
      </w:r>
      <w:r w:rsidR="00B66844" w:rsidRPr="00E9252E">
        <w:rPr>
          <w:rFonts w:ascii="Calibri" w:hAnsi="Calibri" w:cs="Calibri"/>
          <w:b/>
          <w:sz w:val="22"/>
          <w:szCs w:val="22"/>
        </w:rPr>
        <w:t>Nejlepší elektronick</w:t>
      </w:r>
      <w:r w:rsidR="00B66844">
        <w:rPr>
          <w:rFonts w:ascii="Calibri" w:hAnsi="Calibri" w:cs="Calibri"/>
          <w:b/>
          <w:sz w:val="22"/>
          <w:szCs w:val="22"/>
        </w:rPr>
        <w:t>ý projekt.</w:t>
      </w:r>
      <w:r w:rsidR="00B66844" w:rsidRPr="00E9252E">
        <w:rPr>
          <w:rFonts w:ascii="Calibri" w:hAnsi="Calibri" w:cs="Calibri"/>
          <w:sz w:val="22"/>
          <w:szCs w:val="22"/>
        </w:rPr>
        <w:t xml:space="preserve"> </w:t>
      </w:r>
    </w:p>
    <w:p w:rsidR="004C0DB7" w:rsidRDefault="004C0DB7" w:rsidP="00B66844">
      <w:pPr>
        <w:pStyle w:val="text"/>
        <w:rPr>
          <w:rFonts w:ascii="Calibri" w:hAnsi="Calibri" w:cs="Calibri"/>
          <w:sz w:val="22"/>
          <w:szCs w:val="22"/>
        </w:rPr>
      </w:pPr>
    </w:p>
    <w:p w:rsidR="004C0DB7" w:rsidRDefault="004C0DB7" w:rsidP="00B66844">
      <w:pPr>
        <w:pStyle w:val="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kategorii </w:t>
      </w:r>
      <w:proofErr w:type="spellStart"/>
      <w:r w:rsidRPr="004C0DB7">
        <w:rPr>
          <w:rFonts w:ascii="Calibri" w:hAnsi="Calibri" w:cs="Calibri"/>
          <w:b/>
          <w:sz w:val="22"/>
          <w:szCs w:val="22"/>
        </w:rPr>
        <w:t>Startup</w:t>
      </w:r>
      <w:proofErr w:type="spellEnd"/>
      <w:r w:rsidRPr="004C0DB7">
        <w:rPr>
          <w:rFonts w:ascii="Calibri" w:hAnsi="Calibri" w:cs="Calibri"/>
          <w:b/>
          <w:sz w:val="22"/>
          <w:szCs w:val="22"/>
        </w:rPr>
        <w:t xml:space="preserve"> roku </w:t>
      </w:r>
      <w:r>
        <w:rPr>
          <w:rFonts w:ascii="Calibri" w:hAnsi="Calibri" w:cs="Calibri"/>
          <w:sz w:val="22"/>
          <w:szCs w:val="22"/>
        </w:rPr>
        <w:t>se o</w:t>
      </w:r>
      <w:r w:rsidRPr="004C0DB7">
        <w:rPr>
          <w:rFonts w:ascii="Calibri" w:hAnsi="Calibri" w:cs="Calibri"/>
          <w:sz w:val="22"/>
          <w:szCs w:val="22"/>
        </w:rPr>
        <w:t>dborná porota rozhodla neocenit ani jeden z</w:t>
      </w:r>
      <w:r>
        <w:rPr>
          <w:rFonts w:ascii="Calibri" w:hAnsi="Calibri" w:cs="Calibri"/>
          <w:sz w:val="22"/>
          <w:szCs w:val="22"/>
        </w:rPr>
        <w:t xml:space="preserve"> přihlášených projektů, neboť podle jejího názoru v žádném z nich nedošlo k náležité kombinaci originality, přidané hodnoty pro zákazníka, nadčasovosti a životaschopnosti. </w:t>
      </w:r>
    </w:p>
    <w:p w:rsidR="00B66844" w:rsidRPr="00E9252E" w:rsidRDefault="00B66844" w:rsidP="00B66844">
      <w:pPr>
        <w:pStyle w:val="text"/>
        <w:rPr>
          <w:rFonts w:ascii="Calibri" w:hAnsi="Calibri" w:cs="Calibri"/>
          <w:sz w:val="22"/>
          <w:szCs w:val="22"/>
        </w:rPr>
      </w:pPr>
    </w:p>
    <w:p w:rsidR="00777FDA" w:rsidRDefault="00777FDA" w:rsidP="00063EF4">
      <w:pPr>
        <w:pStyle w:val="text"/>
        <w:rPr>
          <w:rFonts w:ascii="Calibri" w:hAnsi="Calibri" w:cs="Calibri"/>
          <w:sz w:val="22"/>
          <w:szCs w:val="22"/>
        </w:rPr>
      </w:pPr>
    </w:p>
    <w:p w:rsidR="00B66844" w:rsidRPr="006463D4" w:rsidRDefault="00B66844" w:rsidP="00063EF4">
      <w:pPr>
        <w:pStyle w:val="text"/>
        <w:rPr>
          <w:rFonts w:ascii="Calibri" w:hAnsi="Calibri" w:cs="Calibri"/>
          <w:sz w:val="22"/>
          <w:szCs w:val="22"/>
        </w:rPr>
      </w:pPr>
      <w:r w:rsidRPr="00E9252E">
        <w:rPr>
          <w:rFonts w:ascii="Calibri" w:hAnsi="Calibri" w:cs="Calibri"/>
          <w:sz w:val="22"/>
          <w:szCs w:val="22"/>
        </w:rPr>
        <w:t xml:space="preserve">O vítězství v soutěžní kategorii </w:t>
      </w:r>
      <w:r>
        <w:rPr>
          <w:rFonts w:ascii="Calibri" w:hAnsi="Calibri" w:cs="Calibri"/>
          <w:b/>
          <w:sz w:val="22"/>
          <w:szCs w:val="22"/>
        </w:rPr>
        <w:t>Cestovní kancelář roku</w:t>
      </w:r>
      <w:r w:rsidRPr="00E9252E">
        <w:rPr>
          <w:rFonts w:ascii="Calibri" w:hAnsi="Calibri" w:cs="Calibri"/>
          <w:sz w:val="22"/>
          <w:szCs w:val="22"/>
        </w:rPr>
        <w:t xml:space="preserve">, do které bylo automaticky zařazeno všech </w:t>
      </w:r>
      <w:r>
        <w:rPr>
          <w:rFonts w:ascii="Calibri" w:hAnsi="Calibri" w:cs="Calibri"/>
          <w:sz w:val="22"/>
          <w:szCs w:val="22"/>
        </w:rPr>
        <w:t>zhruba</w:t>
      </w:r>
      <w:r w:rsidRPr="00E9252E">
        <w:rPr>
          <w:rFonts w:ascii="Calibri" w:hAnsi="Calibri" w:cs="Calibri"/>
          <w:sz w:val="22"/>
          <w:szCs w:val="22"/>
        </w:rPr>
        <w:t xml:space="preserve"> tisíc cestovních kanceláří působících na českém trhu a disponujících platným pojištěním záruky pro případ úpadku, rozhodovala svými hlasy prostřednictvím speciální webové stránky široká veřejnost. </w:t>
      </w:r>
      <w:r>
        <w:rPr>
          <w:rFonts w:ascii="Calibri" w:hAnsi="Calibri" w:cs="Calibri"/>
          <w:sz w:val="22"/>
          <w:szCs w:val="22"/>
        </w:rPr>
        <w:t xml:space="preserve">Prvenství </w:t>
      </w:r>
      <w:r w:rsidR="00D62E19">
        <w:rPr>
          <w:rFonts w:ascii="Calibri" w:hAnsi="Calibri" w:cs="Calibri"/>
          <w:sz w:val="22"/>
          <w:szCs w:val="22"/>
        </w:rPr>
        <w:t xml:space="preserve">si v letošním jedenáctém ročníku odnáší cestovní kancelář Vítkovice Tours. </w:t>
      </w:r>
      <w:r w:rsidRPr="00E9252E">
        <w:rPr>
          <w:rFonts w:ascii="Calibri" w:hAnsi="Calibri" w:cs="Calibri"/>
          <w:sz w:val="22"/>
          <w:szCs w:val="22"/>
        </w:rPr>
        <w:t>Generálním partnerem této soutěžní kategorie byla již tradičně společnost I</w:t>
      </w:r>
      <w:r>
        <w:rPr>
          <w:rFonts w:ascii="Calibri" w:hAnsi="Calibri" w:cs="Calibri"/>
          <w:sz w:val="22"/>
          <w:szCs w:val="22"/>
        </w:rPr>
        <w:t>nvia.cz</w:t>
      </w:r>
      <w:r w:rsidRPr="00E9252E">
        <w:rPr>
          <w:rFonts w:ascii="Calibri" w:hAnsi="Calibri" w:cs="Calibri"/>
          <w:sz w:val="22"/>
          <w:szCs w:val="22"/>
        </w:rPr>
        <w:t>, největší tuzemsk</w:t>
      </w:r>
      <w:r>
        <w:rPr>
          <w:rFonts w:ascii="Calibri" w:hAnsi="Calibri" w:cs="Calibri"/>
          <w:sz w:val="22"/>
          <w:szCs w:val="22"/>
        </w:rPr>
        <w:t xml:space="preserve">á </w:t>
      </w:r>
      <w:r w:rsidRPr="00E9252E">
        <w:rPr>
          <w:rFonts w:ascii="Calibri" w:hAnsi="Calibri" w:cs="Calibri"/>
          <w:sz w:val="22"/>
          <w:szCs w:val="22"/>
        </w:rPr>
        <w:t>internetov</w:t>
      </w:r>
      <w:r>
        <w:rPr>
          <w:rFonts w:ascii="Calibri" w:hAnsi="Calibri" w:cs="Calibri"/>
          <w:sz w:val="22"/>
          <w:szCs w:val="22"/>
        </w:rPr>
        <w:t>á cestovní agentura</w:t>
      </w:r>
      <w:r w:rsidRPr="00E9252E">
        <w:rPr>
          <w:rFonts w:ascii="Calibri" w:hAnsi="Calibri" w:cs="Calibri"/>
          <w:sz w:val="22"/>
          <w:szCs w:val="22"/>
        </w:rPr>
        <w:t xml:space="preserve">. </w:t>
      </w:r>
      <w:r w:rsidRPr="00430A59">
        <w:rPr>
          <w:rFonts w:ascii="Calibri" w:hAnsi="Calibri" w:cs="Calibri"/>
          <w:sz w:val="22"/>
        </w:rPr>
        <w:t xml:space="preserve"> </w:t>
      </w:r>
    </w:p>
    <w:p w:rsidR="009F2074" w:rsidRDefault="009F2074" w:rsidP="00063EF4">
      <w:pPr>
        <w:pStyle w:val="text"/>
        <w:rPr>
          <w:rFonts w:ascii="Calibri" w:hAnsi="Calibri" w:cs="Calibri"/>
          <w:sz w:val="22"/>
        </w:rPr>
      </w:pPr>
    </w:p>
    <w:p w:rsidR="009F2074" w:rsidRDefault="009F2074" w:rsidP="00063EF4">
      <w:pPr>
        <w:pStyle w:val="tex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 závěr slavnostního předávání pořadatelé zařadili </w:t>
      </w:r>
      <w:r w:rsidRPr="009F2074">
        <w:rPr>
          <w:rFonts w:ascii="Calibri" w:hAnsi="Calibri" w:cs="Calibri"/>
          <w:sz w:val="22"/>
        </w:rPr>
        <w:t>křest publikace Tvář venko</w:t>
      </w:r>
      <w:r>
        <w:rPr>
          <w:rFonts w:ascii="Calibri" w:hAnsi="Calibri" w:cs="Calibri"/>
          <w:sz w:val="22"/>
        </w:rPr>
        <w:t xml:space="preserve">va 2017, která je součástí edice Tvář venkova. Ta </w:t>
      </w:r>
      <w:r w:rsidRPr="009F2074">
        <w:rPr>
          <w:rFonts w:ascii="Calibri" w:hAnsi="Calibri" w:cs="Calibri"/>
          <w:sz w:val="22"/>
        </w:rPr>
        <w:t>dokumentuje vynikající stavební činy, r</w:t>
      </w:r>
      <w:r>
        <w:rPr>
          <w:rFonts w:ascii="Calibri" w:hAnsi="Calibri" w:cs="Calibri"/>
          <w:sz w:val="22"/>
        </w:rPr>
        <w:t xml:space="preserve">ealizované na venkově a která obsahuje </w:t>
      </w:r>
      <w:r w:rsidRPr="009F2074">
        <w:rPr>
          <w:rFonts w:ascii="Calibri" w:hAnsi="Calibri" w:cs="Calibri"/>
          <w:sz w:val="22"/>
        </w:rPr>
        <w:t>8 svazků, vydaných v letech 2010-2017.</w:t>
      </w:r>
    </w:p>
    <w:p w:rsidR="004C0DB7" w:rsidRDefault="004C0DB7" w:rsidP="00063EF4">
      <w:pPr>
        <w:pStyle w:val="text"/>
        <w:rPr>
          <w:rFonts w:ascii="Calibri" w:hAnsi="Calibri" w:cs="Calibri"/>
          <w:sz w:val="22"/>
        </w:rPr>
      </w:pPr>
    </w:p>
    <w:p w:rsidR="004C0DB7" w:rsidRPr="00430A59" w:rsidRDefault="004C0DB7" w:rsidP="00063EF4">
      <w:pPr>
        <w:pStyle w:val="text"/>
        <w:rPr>
          <w:rFonts w:ascii="Calibri" w:hAnsi="Calibri" w:cs="Calibri"/>
          <w:sz w:val="22"/>
        </w:rPr>
      </w:pPr>
    </w:p>
    <w:p w:rsidR="00B66844" w:rsidRDefault="00B66844" w:rsidP="00B66844">
      <w:pPr>
        <w:pStyle w:val="text"/>
        <w:rPr>
          <w:rFonts w:ascii="Calibri" w:hAnsi="Calibri" w:cs="Calibri"/>
          <w:sz w:val="20"/>
          <w:szCs w:val="20"/>
        </w:rPr>
      </w:pPr>
    </w:p>
    <w:p w:rsidR="00B66844" w:rsidRPr="0078242C" w:rsidRDefault="00B66844" w:rsidP="00B66844">
      <w:pPr>
        <w:pStyle w:val="Bezmezer"/>
        <w:rPr>
          <w:rFonts w:cs="Calibri"/>
          <w:i/>
          <w:noProof/>
          <w:color w:val="595959"/>
          <w:lang w:val="cs-CZ"/>
        </w:rPr>
      </w:pPr>
      <w:r w:rsidRPr="0078242C">
        <w:rPr>
          <w:rFonts w:cs="Calibri"/>
          <w:i/>
          <w:noProof/>
          <w:color w:val="595959"/>
          <w:lang w:val="cs-CZ"/>
        </w:rPr>
        <w:t xml:space="preserve">Další informace </w:t>
      </w:r>
      <w:r>
        <w:rPr>
          <w:rFonts w:cs="Calibri"/>
          <w:i/>
          <w:noProof/>
          <w:color w:val="595959"/>
          <w:lang w:val="cs-CZ"/>
        </w:rPr>
        <w:t xml:space="preserve">a fotografie z dnešního předávání cen na vyžádání </w:t>
      </w:r>
      <w:r w:rsidRPr="0078242C">
        <w:rPr>
          <w:rFonts w:cs="Calibri"/>
          <w:i/>
          <w:noProof/>
          <w:color w:val="595959"/>
          <w:lang w:val="cs-CZ"/>
        </w:rPr>
        <w:t>poskytne:</w:t>
      </w:r>
    </w:p>
    <w:p w:rsidR="00B66844" w:rsidRPr="0078242C" w:rsidRDefault="00D62E19" w:rsidP="00B66844">
      <w:pPr>
        <w:pStyle w:val="Bezmezer"/>
        <w:rPr>
          <w:rFonts w:cs="Calibri"/>
          <w:i/>
          <w:noProof/>
          <w:color w:val="595959"/>
          <w:lang w:val="cs-CZ"/>
        </w:rPr>
      </w:pPr>
      <w:r>
        <w:rPr>
          <w:rFonts w:cs="Calibri"/>
          <w:i/>
          <w:noProof/>
          <w:color w:val="595959"/>
          <w:lang w:val="cs-CZ"/>
        </w:rPr>
        <w:t>Jan Kotlín</w:t>
      </w:r>
    </w:p>
    <w:p w:rsidR="00B66844" w:rsidRPr="0078242C" w:rsidRDefault="00B66844" w:rsidP="00B66844">
      <w:pPr>
        <w:pStyle w:val="Bezmezer"/>
        <w:rPr>
          <w:rFonts w:cs="Calibri"/>
          <w:i/>
          <w:noProof/>
          <w:color w:val="595959"/>
          <w:lang w:val="cs-CZ"/>
        </w:rPr>
      </w:pPr>
      <w:r w:rsidRPr="0078242C">
        <w:rPr>
          <w:rFonts w:cs="Calibri"/>
          <w:i/>
          <w:noProof/>
          <w:color w:val="595959"/>
          <w:lang w:val="cs-CZ"/>
        </w:rPr>
        <w:t>Marketing Manager</w:t>
      </w:r>
    </w:p>
    <w:p w:rsidR="00B66844" w:rsidRPr="0078242C" w:rsidRDefault="00B66844" w:rsidP="00B66844">
      <w:pPr>
        <w:pStyle w:val="Bezmezer"/>
        <w:rPr>
          <w:rFonts w:cs="Calibri"/>
          <w:i/>
          <w:noProof/>
          <w:color w:val="595959"/>
          <w:lang w:val="cs-CZ"/>
        </w:rPr>
      </w:pPr>
      <w:r w:rsidRPr="0078242C">
        <w:rPr>
          <w:rFonts w:cs="Calibri"/>
          <w:i/>
          <w:noProof/>
          <w:color w:val="595959"/>
          <w:lang w:val="cs-CZ"/>
        </w:rPr>
        <w:t>C.O.T. media</w:t>
      </w:r>
    </w:p>
    <w:p w:rsidR="00B66844" w:rsidRDefault="00B66844" w:rsidP="00B66844">
      <w:pPr>
        <w:pStyle w:val="Bezmezer"/>
        <w:rPr>
          <w:rFonts w:cs="Calibri"/>
          <w:i/>
          <w:noProof/>
          <w:color w:val="595959"/>
          <w:lang w:val="cs-CZ"/>
        </w:rPr>
      </w:pPr>
      <w:r w:rsidRPr="0078242C">
        <w:rPr>
          <w:rFonts w:cs="Calibri"/>
          <w:i/>
          <w:noProof/>
          <w:color w:val="595959"/>
          <w:lang w:val="cs-CZ"/>
        </w:rPr>
        <w:t>Tel.: 602 186</w:t>
      </w:r>
      <w:r>
        <w:rPr>
          <w:rFonts w:cs="Calibri"/>
          <w:i/>
          <w:noProof/>
          <w:color w:val="595959"/>
          <w:lang w:val="cs-CZ"/>
        </w:rPr>
        <w:t> </w:t>
      </w:r>
      <w:r w:rsidRPr="0078242C">
        <w:rPr>
          <w:rFonts w:cs="Calibri"/>
          <w:i/>
          <w:noProof/>
          <w:color w:val="595959"/>
          <w:lang w:val="cs-CZ"/>
        </w:rPr>
        <w:t>229</w:t>
      </w:r>
    </w:p>
    <w:p w:rsidR="00B66844" w:rsidRPr="0078242C" w:rsidRDefault="00B66844" w:rsidP="00B66844">
      <w:pPr>
        <w:pStyle w:val="Bezmezer"/>
        <w:rPr>
          <w:lang w:val="cs-CZ"/>
        </w:rPr>
      </w:pPr>
      <w:r>
        <w:rPr>
          <w:rFonts w:cs="Calibri"/>
          <w:i/>
          <w:noProof/>
          <w:color w:val="595959"/>
          <w:lang w:val="cs-CZ"/>
        </w:rPr>
        <w:t>Jan.kotlin@cot.cz</w:t>
      </w:r>
    </w:p>
    <w:p w:rsidR="00B66844" w:rsidRDefault="00B66844" w:rsidP="00B66844">
      <w:pPr>
        <w:pStyle w:val="text"/>
        <w:rPr>
          <w:rFonts w:ascii="Calibri" w:hAnsi="Calibri" w:cs="Calibri"/>
          <w:sz w:val="20"/>
          <w:szCs w:val="20"/>
        </w:rPr>
      </w:pPr>
    </w:p>
    <w:p w:rsidR="00B66844" w:rsidRDefault="00B66844" w:rsidP="00B66844">
      <w:pPr>
        <w:pStyle w:val="text"/>
        <w:rPr>
          <w:rFonts w:ascii="Calibri" w:hAnsi="Calibri" w:cs="Calibri"/>
          <w:sz w:val="20"/>
          <w:szCs w:val="20"/>
        </w:rPr>
      </w:pPr>
    </w:p>
    <w:p w:rsidR="00B66844" w:rsidRDefault="00B66844" w:rsidP="00B66844">
      <w:pPr>
        <w:pStyle w:val="text"/>
        <w:rPr>
          <w:rFonts w:ascii="Calibri" w:hAnsi="Calibri" w:cs="Calibri"/>
          <w:sz w:val="20"/>
          <w:szCs w:val="20"/>
        </w:rPr>
      </w:pPr>
      <w:r w:rsidRPr="00D971DB">
        <w:rPr>
          <w:rFonts w:ascii="Calibri" w:hAnsi="Calibri" w:cs="Calibri"/>
          <w:sz w:val="20"/>
          <w:szCs w:val="20"/>
          <w:u w:val="single"/>
        </w:rPr>
        <w:t>Příloha: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B66844" w:rsidRDefault="00B66844" w:rsidP="00B66844">
      <w:pPr>
        <w:pStyle w:val="tex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Podrobné výsledky soutěže Velká cena cestovního</w:t>
      </w:r>
      <w:r w:rsidR="00D62E19">
        <w:rPr>
          <w:rFonts w:ascii="Calibri" w:hAnsi="Calibri" w:cs="Calibri"/>
          <w:sz w:val="20"/>
          <w:szCs w:val="20"/>
        </w:rPr>
        <w:t xml:space="preserve"> ruchu 2017/2018</w:t>
      </w:r>
    </w:p>
    <w:p w:rsidR="00B66844" w:rsidRDefault="00B66844" w:rsidP="00B66844">
      <w:pPr>
        <w:pStyle w:val="tex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Fotografie</w:t>
      </w:r>
    </w:p>
    <w:p w:rsidR="00B66844" w:rsidRDefault="00B66844" w:rsidP="00B66844">
      <w:pPr>
        <w:pStyle w:val="text"/>
        <w:rPr>
          <w:rFonts w:ascii="Calibri" w:hAnsi="Calibri" w:cs="Calibri"/>
          <w:sz w:val="20"/>
          <w:szCs w:val="20"/>
        </w:rPr>
      </w:pPr>
    </w:p>
    <w:p w:rsidR="00B66844" w:rsidRDefault="00B66844" w:rsidP="00B66844">
      <w:pPr>
        <w:pStyle w:val="text"/>
        <w:rPr>
          <w:rFonts w:ascii="Calibri" w:hAnsi="Calibri" w:cs="Calibri"/>
          <w:sz w:val="20"/>
          <w:szCs w:val="20"/>
        </w:rPr>
      </w:pPr>
    </w:p>
    <w:p w:rsidR="00B66844" w:rsidRPr="0078242C" w:rsidRDefault="00B66844" w:rsidP="00B66844">
      <w:pPr>
        <w:pStyle w:val="text"/>
        <w:rPr>
          <w:rFonts w:cs="Calibri"/>
          <w:i/>
          <w:noProof/>
          <w:color w:val="595959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66844" w:rsidRPr="0078242C" w:rsidRDefault="00B66844" w:rsidP="00B66844">
      <w:pPr>
        <w:rPr>
          <w:rFonts w:ascii="Calibri" w:hAnsi="Calibri"/>
          <w:sz w:val="20"/>
          <w:szCs w:val="20"/>
        </w:rPr>
      </w:pPr>
    </w:p>
    <w:p w:rsidR="00434E4B" w:rsidRDefault="00434E4B"/>
    <w:sectPr w:rsidR="00434E4B" w:rsidSect="00B66844">
      <w:headerReference w:type="default" r:id="rId7"/>
      <w:footerReference w:type="default" r:id="rId8"/>
      <w:footnotePr>
        <w:pos w:val="beneathText"/>
      </w:footnotePr>
      <w:pgSz w:w="11905" w:h="16837"/>
      <w:pgMar w:top="1530" w:right="1134" w:bottom="1134" w:left="1134" w:header="170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5B" w:rsidRDefault="00FA535B" w:rsidP="00B66844">
      <w:r>
        <w:separator/>
      </w:r>
    </w:p>
  </w:endnote>
  <w:endnote w:type="continuationSeparator" w:id="0">
    <w:p w:rsidR="00FA535B" w:rsidRDefault="00FA535B" w:rsidP="00B6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9D" w:rsidRDefault="0001129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-491490</wp:posOffset>
          </wp:positionV>
          <wp:extent cx="6772275" cy="1497330"/>
          <wp:effectExtent l="0" t="0" r="9525" b="7620"/>
          <wp:wrapNone/>
          <wp:docPr id="1" name="Obrázek 1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149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5B" w:rsidRDefault="00FA535B" w:rsidP="00B66844">
      <w:r>
        <w:separator/>
      </w:r>
    </w:p>
  </w:footnote>
  <w:footnote w:type="continuationSeparator" w:id="0">
    <w:p w:rsidR="00FA535B" w:rsidRDefault="00FA535B" w:rsidP="00B6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9D" w:rsidRDefault="0001129D">
    <w:pPr>
      <w:pStyle w:val="Zhlav"/>
    </w:pPr>
    <w:r w:rsidRPr="00B66844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53200" cy="720000"/>
          <wp:effectExtent l="0" t="0" r="4445" b="4445"/>
          <wp:wrapSquare wrapText="bothSides"/>
          <wp:docPr id="3" name="Obrázek 3" descr="C:\Users\jan.kotlin\Desktop\loga\COTmedia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.kotlin\Desktop\loga\COTmedia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3337"/>
    <w:multiLevelType w:val="hybridMultilevel"/>
    <w:tmpl w:val="1C16D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44"/>
    <w:rsid w:val="0001129D"/>
    <w:rsid w:val="00063EF4"/>
    <w:rsid w:val="000D2097"/>
    <w:rsid w:val="001D7521"/>
    <w:rsid w:val="003D7A47"/>
    <w:rsid w:val="00434E4B"/>
    <w:rsid w:val="00452E57"/>
    <w:rsid w:val="004C0DB7"/>
    <w:rsid w:val="00615246"/>
    <w:rsid w:val="006463D4"/>
    <w:rsid w:val="00777FDA"/>
    <w:rsid w:val="007D4882"/>
    <w:rsid w:val="00866DB2"/>
    <w:rsid w:val="00990662"/>
    <w:rsid w:val="009F2074"/>
    <w:rsid w:val="00B66844"/>
    <w:rsid w:val="00BD1248"/>
    <w:rsid w:val="00BF5A21"/>
    <w:rsid w:val="00C25788"/>
    <w:rsid w:val="00C77B72"/>
    <w:rsid w:val="00D62E19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CDA8E-019E-44A9-86E2-311EC371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qFormat/>
    <w:rsid w:val="00B668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ormln"/>
    <w:rsid w:val="00B66844"/>
    <w:pPr>
      <w:spacing w:line="283" w:lineRule="atLeast"/>
    </w:pPr>
    <w:rPr>
      <w:rFonts w:ascii="Arial" w:hAnsi="Arial"/>
      <w:b/>
      <w:sz w:val="32"/>
    </w:rPr>
  </w:style>
  <w:style w:type="paragraph" w:customStyle="1" w:styleId="perexuvod">
    <w:name w:val="perex_uvod"/>
    <w:basedOn w:val="Normln"/>
    <w:rsid w:val="00B66844"/>
    <w:pPr>
      <w:suppressAutoHyphens w:val="0"/>
      <w:spacing w:line="283" w:lineRule="atLeast"/>
    </w:pPr>
    <w:rPr>
      <w:rFonts w:ascii="Arial" w:hAnsi="Arial"/>
      <w:sz w:val="26"/>
    </w:rPr>
  </w:style>
  <w:style w:type="paragraph" w:customStyle="1" w:styleId="text">
    <w:name w:val="text"/>
    <w:basedOn w:val="Normln"/>
    <w:rsid w:val="00B66844"/>
    <w:pPr>
      <w:suppressAutoHyphens w:val="0"/>
      <w:spacing w:line="283" w:lineRule="atLeast"/>
    </w:pPr>
    <w:rPr>
      <w:rFonts w:ascii="Arial" w:hAnsi="Arial"/>
    </w:rPr>
  </w:style>
  <w:style w:type="paragraph" w:styleId="Zhlav">
    <w:name w:val="header"/>
    <w:basedOn w:val="Normln"/>
    <w:link w:val="ZhlavChar"/>
    <w:rsid w:val="00B668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6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B668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6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basedOn w:val="Normln"/>
    <w:link w:val="BezmezerChar"/>
    <w:uiPriority w:val="1"/>
    <w:qFormat/>
    <w:rsid w:val="00B66844"/>
    <w:pPr>
      <w:widowControl/>
      <w:suppressAutoHyphens w:val="0"/>
      <w:autoSpaceDE/>
    </w:pPr>
    <w:rPr>
      <w:rFonts w:ascii="Calibri" w:hAnsi="Calibri"/>
      <w:sz w:val="20"/>
      <w:szCs w:val="20"/>
      <w:lang w:val="x-none" w:eastAsia="x-none"/>
    </w:rPr>
  </w:style>
  <w:style w:type="character" w:customStyle="1" w:styleId="BezmezerChar">
    <w:name w:val="Bez mezer Char"/>
    <w:link w:val="Bezmezer"/>
    <w:uiPriority w:val="1"/>
    <w:rsid w:val="00B66844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Kotlín</dc:creator>
  <cp:keywords/>
  <dc:description/>
  <cp:lastModifiedBy>Jan Kotlín</cp:lastModifiedBy>
  <cp:revision>13</cp:revision>
  <dcterms:created xsi:type="dcterms:W3CDTF">2017-01-19T20:35:00Z</dcterms:created>
  <dcterms:modified xsi:type="dcterms:W3CDTF">2018-01-19T09:53:00Z</dcterms:modified>
</cp:coreProperties>
</file>